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42" w:rsidRPr="00DA7BFD" w:rsidRDefault="00DB2D42">
      <w:pPr>
        <w:rPr>
          <w:sz w:val="24"/>
          <w:szCs w:val="24"/>
        </w:rPr>
      </w:pPr>
      <w:r w:rsidRPr="00DA7BFD">
        <w:rPr>
          <w:sz w:val="24"/>
          <w:szCs w:val="24"/>
        </w:rPr>
        <w:t xml:space="preserve">Pozdravljeni, </w:t>
      </w:r>
    </w:p>
    <w:p w:rsidR="00DB2D42" w:rsidRPr="00DA7BFD" w:rsidRDefault="00DB2D42">
      <w:pPr>
        <w:rPr>
          <w:sz w:val="24"/>
          <w:szCs w:val="24"/>
        </w:rPr>
      </w:pPr>
      <w:r w:rsidRPr="00DA7BFD">
        <w:rPr>
          <w:sz w:val="24"/>
          <w:szCs w:val="24"/>
        </w:rPr>
        <w:t xml:space="preserve">V naslednjih </w:t>
      </w:r>
      <w:r w:rsidR="00BF1B99">
        <w:rPr>
          <w:sz w:val="24"/>
          <w:szCs w:val="24"/>
        </w:rPr>
        <w:t>4</w:t>
      </w:r>
      <w:bookmarkStart w:id="0" w:name="_GoBack"/>
      <w:bookmarkEnd w:id="0"/>
      <w:r w:rsidRPr="00DA7BFD">
        <w:rPr>
          <w:sz w:val="24"/>
          <w:szCs w:val="24"/>
        </w:rPr>
        <w:t xml:space="preserve"> urah bomo slikali ob poslušanju glasbe.</w:t>
      </w:r>
    </w:p>
    <w:p w:rsidR="00DB2D42" w:rsidRPr="00DA7BFD" w:rsidRDefault="00DB2D42">
      <w:pPr>
        <w:rPr>
          <w:sz w:val="24"/>
          <w:szCs w:val="24"/>
        </w:rPr>
      </w:pPr>
      <w:r w:rsidRPr="00DA7BFD">
        <w:rPr>
          <w:sz w:val="24"/>
          <w:szCs w:val="24"/>
        </w:rPr>
        <w:t xml:space="preserve">Ljudem je glasba velik navdih. Ob poslušanju glasbe se sprostimo in poglobimo v svoj notranji svet. Tako glasba kot likovna umetnost imata skupaj veliko stvari: ritem, harmonijo, kontrast.... </w:t>
      </w:r>
    </w:p>
    <w:p w:rsidR="00DB2D42" w:rsidRPr="00DA7BFD" w:rsidRDefault="00DB2D42">
      <w:pPr>
        <w:rPr>
          <w:sz w:val="24"/>
          <w:szCs w:val="24"/>
          <w:u w:val="single"/>
        </w:rPr>
      </w:pPr>
      <w:r w:rsidRPr="00DA7BFD">
        <w:rPr>
          <w:sz w:val="24"/>
          <w:szCs w:val="24"/>
          <w:u w:val="single"/>
        </w:rPr>
        <w:t>Navodilo za delo:</w:t>
      </w:r>
    </w:p>
    <w:p w:rsidR="00DB2D42" w:rsidRPr="00DA7BFD" w:rsidRDefault="00DB2D42" w:rsidP="00DB2D42">
      <w:pPr>
        <w:rPr>
          <w:sz w:val="24"/>
          <w:szCs w:val="24"/>
        </w:rPr>
      </w:pPr>
      <w:r w:rsidRPr="00DA7BFD">
        <w:rPr>
          <w:sz w:val="24"/>
          <w:szCs w:val="24"/>
        </w:rPr>
        <w:t xml:space="preserve">Izberi in poslušaj dve popolnoma različni skladbi po tvojem izboru. Torej narišeš oziroma naslikaš dva izdelka. Lahko izbiraš med: </w:t>
      </w:r>
    </w:p>
    <w:p w:rsidR="00DB2D42" w:rsidRPr="00DA7BFD" w:rsidRDefault="00DB2D42" w:rsidP="00DB2D4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A7BFD">
        <w:rPr>
          <w:sz w:val="24"/>
          <w:szCs w:val="24"/>
        </w:rPr>
        <w:t xml:space="preserve">1. vesela in žalostna skladba </w:t>
      </w:r>
    </w:p>
    <w:p w:rsidR="00DB2D42" w:rsidRPr="00DA7BFD" w:rsidRDefault="00DB2D42" w:rsidP="00DB2D4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A7BFD">
        <w:rPr>
          <w:sz w:val="24"/>
          <w:szCs w:val="24"/>
        </w:rPr>
        <w:t xml:space="preserve">2. nežna in divja skladba </w:t>
      </w:r>
    </w:p>
    <w:p w:rsidR="00DB2D42" w:rsidRPr="00DA7BFD" w:rsidRDefault="00DB2D42" w:rsidP="00DB2D42">
      <w:pPr>
        <w:rPr>
          <w:sz w:val="24"/>
          <w:szCs w:val="24"/>
        </w:rPr>
      </w:pPr>
      <w:r w:rsidRPr="00DA7BFD">
        <w:rPr>
          <w:sz w:val="24"/>
          <w:szCs w:val="24"/>
        </w:rPr>
        <w:t xml:space="preserve">Kadar se izražamo predstavno, pomeni, da si lahko predstavljamo oblike in pojave, ki jih nismo nikoli videli in o njih nimamo nobenih podatkov. Ob poslušanju se spontano izražaš z materialom, ki ga imaš doma. Rišeš, slikaš in tiskaš. Če se odločiš za risanje, pazi na značaj linije, če pa boš slikal, pomisli na znanje, ki ga imaš o mešanju barv. </w:t>
      </w:r>
      <w:r w:rsidR="00967568" w:rsidRPr="00DA7BFD">
        <w:rPr>
          <w:sz w:val="24"/>
          <w:szCs w:val="24"/>
        </w:rPr>
        <w:t xml:space="preserve">Doma imaš zagotovo tudi različne stvari z zanimivo površino, ki jo lahko obarvaš in odtisneš. </w:t>
      </w:r>
      <w:r w:rsidRPr="00DA7BFD">
        <w:rPr>
          <w:sz w:val="24"/>
          <w:szCs w:val="24"/>
        </w:rPr>
        <w:t xml:space="preserve">Najbolje pa je, da se izražaš s kombinacijo risanja, slikanja in tiskanja. Bodi pozoren na občutke, ki jih občutiš ob glasbi in jih spontano izrazi na papirju. Na hrbtno stran izdelka obvezno napiši, katero glasbo si izbral. </w:t>
      </w:r>
    </w:p>
    <w:p w:rsidR="00DA7BFD" w:rsidRPr="00DA7BFD" w:rsidRDefault="00DA7BFD" w:rsidP="00DB2D42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299720</wp:posOffset>
            </wp:positionV>
            <wp:extent cx="3183255" cy="4244340"/>
            <wp:effectExtent l="0" t="0" r="0" b="3810"/>
            <wp:wrapThrough wrapText="bothSides">
              <wp:wrapPolygon edited="0">
                <wp:start x="0" y="0"/>
                <wp:lineTo x="0" y="21522"/>
                <wp:lineTo x="21458" y="21522"/>
                <wp:lineTo x="21458" y="0"/>
                <wp:lineTo x="0" y="0"/>
              </wp:wrapPolygon>
            </wp:wrapThrough>
            <wp:docPr id="3" name="Slika 3" descr="The Kathryn Wheel: Messy journal play. And other stuff. Art journal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Kathryn Wheel: Messy journal play. And other stuff. Art journal inspi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-419735</wp:posOffset>
            </wp:positionH>
            <wp:positionV relativeFrom="paragraph">
              <wp:posOffset>289560</wp:posOffset>
            </wp:positionV>
            <wp:extent cx="3200400" cy="4267200"/>
            <wp:effectExtent l="0" t="0" r="0" b="0"/>
            <wp:wrapThrough wrapText="bothSides">
              <wp:wrapPolygon edited="0">
                <wp:start x="0" y="0"/>
                <wp:lineTo x="0" y="21504"/>
                <wp:lineTo x="21471" y="21504"/>
                <wp:lineTo x="21471" y="0"/>
                <wp:lineTo x="0" y="0"/>
              </wp:wrapPolygon>
            </wp:wrapThrough>
            <wp:docPr id="2" name="Slika 2" descr="Dina Wakley paint colours are stunning. Art journal background page | by Tr4cy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na Wakley paint colours are stunning. Art journal background page | by Tr4cy19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D42" w:rsidRPr="00DA7BFD">
        <w:rPr>
          <w:sz w:val="24"/>
          <w:szCs w:val="24"/>
        </w:rPr>
        <w:t>Veselo ustvarjenje vam želim!</w:t>
      </w:r>
    </w:p>
    <w:sectPr w:rsidR="00DA7BFD" w:rsidRPr="00DA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F44"/>
    <w:multiLevelType w:val="hybridMultilevel"/>
    <w:tmpl w:val="A1002914"/>
    <w:lvl w:ilvl="0" w:tplc="43FC6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121"/>
    <w:multiLevelType w:val="hybridMultilevel"/>
    <w:tmpl w:val="55143494"/>
    <w:lvl w:ilvl="0" w:tplc="49000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2"/>
    <w:rsid w:val="00967568"/>
    <w:rsid w:val="00BF1B99"/>
    <w:rsid w:val="00CE573A"/>
    <w:rsid w:val="00DA7BFD"/>
    <w:rsid w:val="00D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5874"/>
  <w15:chartTrackingRefBased/>
  <w15:docId w15:val="{36FEC141-15CF-443B-93F5-69AD4B1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stopar štrovs</dc:creator>
  <cp:keywords/>
  <dc:description/>
  <cp:lastModifiedBy>damjana stopar štrovs</cp:lastModifiedBy>
  <cp:revision>4</cp:revision>
  <dcterms:created xsi:type="dcterms:W3CDTF">2020-05-23T22:14:00Z</dcterms:created>
  <dcterms:modified xsi:type="dcterms:W3CDTF">2020-05-23T22:37:00Z</dcterms:modified>
</cp:coreProperties>
</file>